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DF1CD" w14:textId="77777777" w:rsidR="00906749" w:rsidRPr="00F12472" w:rsidRDefault="00906749" w:rsidP="00892A6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heme="majorHAnsi" w:hAnsiTheme="majorHAnsi" w:cs="Times"/>
          <w:b/>
          <w:bCs/>
          <w:color w:val="000000"/>
          <w:sz w:val="32"/>
          <w:szCs w:val="31"/>
          <w:lang w:val="nl-BE"/>
        </w:rPr>
      </w:pPr>
    </w:p>
    <w:p w14:paraId="5CDA195B" w14:textId="216CDC31" w:rsidR="00597680" w:rsidRPr="004B6ACD" w:rsidRDefault="00597680" w:rsidP="00597680">
      <w:pPr>
        <w:pStyle w:val="Sous-titre"/>
        <w:rPr>
          <w:rFonts w:ascii="Montserrat" w:hAnsi="Montserrat"/>
          <w:b/>
          <w:sz w:val="28"/>
          <w:u w:val="single"/>
          <w:lang w:val="en-GB"/>
        </w:rPr>
      </w:pPr>
      <w:r w:rsidRPr="004B6ACD">
        <w:rPr>
          <w:rFonts w:ascii="Montserrat" w:hAnsi="Montserrat"/>
          <w:b/>
          <w:sz w:val="28"/>
          <w:u w:val="single"/>
          <w:lang w:val="en-GB"/>
        </w:rPr>
        <w:t>Information about research projects (20</w:t>
      </w:r>
      <w:r w:rsidR="004B6ACD" w:rsidRPr="004B6ACD">
        <w:rPr>
          <w:rFonts w:ascii="Montserrat" w:hAnsi="Montserrat"/>
          <w:b/>
          <w:sz w:val="28"/>
          <w:u w:val="single"/>
          <w:lang w:val="en-GB"/>
        </w:rPr>
        <w:t>2</w:t>
      </w:r>
      <w:r w:rsidR="00D207E8">
        <w:rPr>
          <w:rFonts w:ascii="Montserrat" w:hAnsi="Montserrat"/>
          <w:b/>
          <w:sz w:val="28"/>
          <w:u w:val="single"/>
          <w:lang w:val="en-GB"/>
        </w:rPr>
        <w:t>5</w:t>
      </w:r>
      <w:r w:rsidRPr="004B6ACD">
        <w:rPr>
          <w:rFonts w:ascii="Montserrat" w:hAnsi="Montserrat"/>
          <w:b/>
          <w:sz w:val="28"/>
          <w:u w:val="single"/>
          <w:lang w:val="en-GB"/>
        </w:rPr>
        <w:t>-202</w:t>
      </w:r>
      <w:r w:rsidR="00D207E8">
        <w:rPr>
          <w:rFonts w:ascii="Montserrat" w:hAnsi="Montserrat"/>
          <w:b/>
          <w:sz w:val="28"/>
          <w:u w:val="single"/>
          <w:lang w:val="en-GB"/>
        </w:rPr>
        <w:t>6</w:t>
      </w:r>
      <w:r w:rsidRPr="004B6ACD">
        <w:rPr>
          <w:rFonts w:ascii="Montserrat" w:hAnsi="Montserrat"/>
          <w:b/>
          <w:sz w:val="28"/>
          <w:u w:val="single"/>
          <w:lang w:val="en-GB"/>
        </w:rPr>
        <w:t>)</w:t>
      </w:r>
    </w:p>
    <w:p w14:paraId="360BA23C" w14:textId="77777777" w:rsidR="00597680" w:rsidRPr="004B6ACD" w:rsidRDefault="00597680" w:rsidP="00597680">
      <w:pPr>
        <w:pStyle w:val="Titre"/>
        <w:jc w:val="left"/>
        <w:rPr>
          <w:rFonts w:ascii="Montserrat" w:hAnsi="Montserrat"/>
          <w:lang w:val="en-GB"/>
        </w:rPr>
      </w:pPr>
    </w:p>
    <w:p w14:paraId="775B9A08" w14:textId="37AFA29C" w:rsidR="00597680" w:rsidRPr="00E9343F" w:rsidRDefault="00597680" w:rsidP="00597680">
      <w:pPr>
        <w:pStyle w:val="Titre"/>
        <w:spacing w:line="320" w:lineRule="exact"/>
        <w:jc w:val="left"/>
        <w:rPr>
          <w:rFonts w:ascii="Montserrat" w:hAnsi="Montserrat"/>
          <w:sz w:val="22"/>
          <w:lang w:val="en-GB"/>
        </w:rPr>
      </w:pPr>
      <w:r w:rsidRPr="00E9343F">
        <w:rPr>
          <w:rFonts w:ascii="Montserrat" w:hAnsi="Montserrat"/>
          <w:bCs/>
          <w:sz w:val="22"/>
          <w:szCs w:val="24"/>
          <w:lang w:val="en-GB"/>
        </w:rPr>
        <w:t>Principal investigator:</w:t>
      </w:r>
      <w:r w:rsidRPr="00E9343F">
        <w:rPr>
          <w:rFonts w:ascii="Montserrat" w:hAnsi="Montserrat"/>
          <w:sz w:val="22"/>
          <w:lang w:val="en-GB"/>
        </w:rPr>
        <w:t xml:space="preserve"> </w:t>
      </w:r>
      <w:r w:rsidR="00BF1691" w:rsidRPr="00E9343F">
        <w:rPr>
          <w:rFonts w:ascii="Montserrat" w:hAnsi="Montserrat"/>
          <w:sz w:val="22"/>
          <w:lang w:val="en-GB"/>
        </w:rPr>
        <w:t xml:space="preserve">Prof. </w:t>
      </w:r>
      <w:proofErr w:type="spellStart"/>
      <w:r w:rsidR="00BF1691" w:rsidRPr="00E9343F">
        <w:rPr>
          <w:rFonts w:ascii="Montserrat" w:hAnsi="Montserrat"/>
          <w:sz w:val="22"/>
          <w:lang w:val="en-GB"/>
        </w:rPr>
        <w:t>Riëm</w:t>
      </w:r>
      <w:proofErr w:type="spellEnd"/>
      <w:r w:rsidR="00BF1691" w:rsidRPr="00E9343F">
        <w:rPr>
          <w:rFonts w:ascii="Montserrat" w:hAnsi="Montserrat"/>
          <w:sz w:val="22"/>
          <w:lang w:val="en-GB"/>
        </w:rPr>
        <w:t xml:space="preserve"> El </w:t>
      </w:r>
      <w:proofErr w:type="spellStart"/>
      <w:r w:rsidR="00BF1691" w:rsidRPr="00E9343F">
        <w:rPr>
          <w:rFonts w:ascii="Montserrat" w:hAnsi="Montserrat"/>
          <w:sz w:val="22"/>
          <w:lang w:val="en-GB"/>
        </w:rPr>
        <w:t>Tahry</w:t>
      </w:r>
      <w:proofErr w:type="spellEnd"/>
    </w:p>
    <w:p w14:paraId="103114A1" w14:textId="676AB879" w:rsidR="00597680" w:rsidRPr="00E9343F" w:rsidRDefault="00597680" w:rsidP="00597680">
      <w:pPr>
        <w:pStyle w:val="Titre"/>
        <w:tabs>
          <w:tab w:val="left" w:pos="2835"/>
        </w:tabs>
        <w:spacing w:line="320" w:lineRule="exact"/>
        <w:jc w:val="left"/>
        <w:rPr>
          <w:rFonts w:ascii="Montserrat" w:hAnsi="Montserrat"/>
          <w:sz w:val="22"/>
          <w:szCs w:val="24"/>
          <w:lang w:val="fr-FR"/>
        </w:rPr>
      </w:pPr>
      <w:r w:rsidRPr="00E9343F">
        <w:rPr>
          <w:rFonts w:ascii="Montserrat" w:hAnsi="Montserrat"/>
          <w:sz w:val="22"/>
          <w:szCs w:val="24"/>
          <w:lang w:val="fr-FR"/>
        </w:rPr>
        <w:t>Phone</w:t>
      </w:r>
      <w:r w:rsidRPr="00E9343F">
        <w:rPr>
          <w:rFonts w:ascii="Montserrat" w:hAnsi="Montserrat"/>
          <w:sz w:val="18"/>
          <w:lang w:val="fr-FR"/>
        </w:rPr>
        <w:t>:</w:t>
      </w:r>
      <w:r w:rsidR="00BF1691" w:rsidRPr="00E9343F">
        <w:rPr>
          <w:rFonts w:ascii="Montserrat" w:hAnsi="Montserrat"/>
          <w:sz w:val="18"/>
          <w:lang w:val="fr-FR"/>
        </w:rPr>
        <w:t xml:space="preserve"> </w:t>
      </w:r>
      <w:r w:rsidR="00722390" w:rsidRPr="00E9343F">
        <w:rPr>
          <w:rFonts w:ascii="Montserrat" w:hAnsi="Montserrat"/>
          <w:sz w:val="18"/>
          <w:lang w:val="fr-FR"/>
        </w:rPr>
        <w:t>+32 27 64 94 24</w:t>
      </w:r>
    </w:p>
    <w:p w14:paraId="45F1115F" w14:textId="35AD735B" w:rsidR="00597680" w:rsidRPr="004B6ACD" w:rsidRDefault="00597680" w:rsidP="00597680">
      <w:pPr>
        <w:pStyle w:val="Titre"/>
        <w:tabs>
          <w:tab w:val="left" w:pos="2835"/>
        </w:tabs>
        <w:spacing w:line="320" w:lineRule="exact"/>
        <w:jc w:val="left"/>
        <w:rPr>
          <w:rFonts w:ascii="Montserrat" w:hAnsi="Montserrat"/>
          <w:sz w:val="22"/>
          <w:lang w:val="de-DE"/>
        </w:rPr>
      </w:pPr>
      <w:proofErr w:type="spellStart"/>
      <w:r w:rsidRPr="004B6ACD">
        <w:rPr>
          <w:rFonts w:ascii="Montserrat" w:hAnsi="Montserrat"/>
          <w:sz w:val="22"/>
          <w:szCs w:val="24"/>
          <w:lang w:val="de-DE"/>
        </w:rPr>
        <w:t>E-mail</w:t>
      </w:r>
      <w:proofErr w:type="spellEnd"/>
      <w:r w:rsidRPr="004B6ACD">
        <w:rPr>
          <w:rFonts w:ascii="Montserrat" w:hAnsi="Montserrat"/>
          <w:sz w:val="18"/>
          <w:lang w:val="de-DE"/>
        </w:rPr>
        <w:t>:</w:t>
      </w:r>
      <w:r w:rsidR="00BF1691">
        <w:rPr>
          <w:rFonts w:ascii="Montserrat" w:hAnsi="Montserrat"/>
          <w:sz w:val="18"/>
          <w:lang w:val="de-DE"/>
        </w:rPr>
        <w:t xml:space="preserve"> </w:t>
      </w:r>
      <w:hyperlink r:id="rId6" w:history="1">
        <w:r w:rsidR="00BF1691" w:rsidRPr="00490061">
          <w:rPr>
            <w:rStyle w:val="Lienhypertexte"/>
            <w:rFonts w:ascii="Montserrat" w:hAnsi="Montserrat"/>
            <w:sz w:val="18"/>
            <w:lang w:val="de-DE"/>
          </w:rPr>
          <w:t>riem.eltahry@saintluc.uclouvain.be</w:t>
        </w:r>
      </w:hyperlink>
      <w:r w:rsidR="00BF1691">
        <w:rPr>
          <w:rFonts w:ascii="Montserrat" w:hAnsi="Montserrat"/>
          <w:sz w:val="18"/>
          <w:lang w:val="de-DE"/>
        </w:rPr>
        <w:t xml:space="preserve"> / </w:t>
      </w:r>
      <w:hyperlink r:id="rId7" w:history="1">
        <w:r w:rsidR="00BF1691" w:rsidRPr="00490061">
          <w:rPr>
            <w:rStyle w:val="Lienhypertexte"/>
            <w:rFonts w:ascii="Montserrat" w:hAnsi="Montserrat"/>
            <w:sz w:val="18"/>
            <w:lang w:val="de-DE"/>
          </w:rPr>
          <w:t>marta.dias@uclouvain.be</w:t>
        </w:r>
      </w:hyperlink>
      <w:r w:rsidR="00BF1691">
        <w:rPr>
          <w:rFonts w:ascii="Montserrat" w:hAnsi="Montserrat"/>
          <w:sz w:val="18"/>
          <w:lang w:val="de-DE"/>
        </w:rPr>
        <w:t xml:space="preserve"> </w:t>
      </w:r>
    </w:p>
    <w:p w14:paraId="4C343BC8" w14:textId="01C8A02E" w:rsidR="00597680" w:rsidRPr="004B6ACD" w:rsidRDefault="00597680" w:rsidP="00597680">
      <w:pPr>
        <w:pStyle w:val="Titre"/>
        <w:spacing w:line="320" w:lineRule="exact"/>
        <w:ind w:left="2880" w:hanging="2880"/>
        <w:jc w:val="left"/>
        <w:rPr>
          <w:rFonts w:ascii="Montserrat" w:hAnsi="Montserrat"/>
          <w:sz w:val="22"/>
          <w:lang w:val="en-US"/>
        </w:rPr>
      </w:pPr>
      <w:r w:rsidRPr="004B6ACD">
        <w:rPr>
          <w:rFonts w:ascii="Montserrat" w:hAnsi="Montserrat"/>
          <w:sz w:val="22"/>
          <w:lang w:val="en-GB"/>
        </w:rPr>
        <w:t>Name of laboratory:</w:t>
      </w:r>
      <w:r w:rsidR="00BF1691">
        <w:rPr>
          <w:rFonts w:ascii="Montserrat" w:hAnsi="Montserrat"/>
          <w:sz w:val="22"/>
          <w:lang w:val="en-GB"/>
        </w:rPr>
        <w:t xml:space="preserve"> Epilepsy and Neuromodulation Laboratory</w:t>
      </w:r>
    </w:p>
    <w:p w14:paraId="79989C88" w14:textId="6EBA1446" w:rsidR="00BF1691" w:rsidRPr="00BF1691" w:rsidRDefault="00597680" w:rsidP="00BF1691">
      <w:pPr>
        <w:pStyle w:val="Titre"/>
        <w:spacing w:line="320" w:lineRule="exact"/>
        <w:ind w:left="2880" w:hanging="2880"/>
        <w:jc w:val="left"/>
        <w:rPr>
          <w:rFonts w:ascii="Montserrat" w:hAnsi="Montserrat"/>
          <w:sz w:val="22"/>
          <w:lang w:val="en-GB"/>
        </w:rPr>
      </w:pPr>
      <w:r w:rsidRPr="004B6ACD">
        <w:rPr>
          <w:rFonts w:ascii="Montserrat" w:hAnsi="Montserrat"/>
          <w:sz w:val="22"/>
          <w:lang w:val="en-GB"/>
        </w:rPr>
        <w:t>Address of laboratory:</w:t>
      </w:r>
      <w:r w:rsidR="00BF1691">
        <w:rPr>
          <w:rFonts w:ascii="Montserrat" w:hAnsi="Montserrat"/>
          <w:sz w:val="22"/>
          <w:lang w:val="en-GB"/>
        </w:rPr>
        <w:t xml:space="preserve"> </w:t>
      </w:r>
      <w:r w:rsidR="00BF1691" w:rsidRPr="00BF1691">
        <w:rPr>
          <w:rFonts w:ascii="Montserrat" w:hAnsi="Montserrat"/>
          <w:sz w:val="22"/>
          <w:lang w:val="en-GB"/>
        </w:rPr>
        <w:t>Avenue Mounier 52, 1200 Brussels, Belgium</w:t>
      </w:r>
    </w:p>
    <w:p w14:paraId="48E388E8" w14:textId="0A30B338" w:rsidR="00597680" w:rsidRPr="006D5A12" w:rsidRDefault="00597680" w:rsidP="006D5A12">
      <w:pPr>
        <w:spacing w:line="320" w:lineRule="exact"/>
        <w:ind w:left="2880" w:hanging="2880"/>
        <w:rPr>
          <w:rFonts w:ascii="Montserrat" w:hAnsi="Montserrat"/>
          <w:iCs/>
          <w:sz w:val="22"/>
          <w:lang w:val="en-US"/>
        </w:rPr>
      </w:pPr>
      <w:r w:rsidRPr="004B6ACD">
        <w:rPr>
          <w:rFonts w:ascii="Montserrat" w:hAnsi="Montserrat"/>
          <w:i/>
          <w:sz w:val="22"/>
          <w:lang w:val="en-US"/>
        </w:rPr>
        <w:t>Website:</w:t>
      </w:r>
      <w:r w:rsidR="00BF1691">
        <w:rPr>
          <w:rFonts w:ascii="Montserrat" w:hAnsi="Montserrat"/>
          <w:iCs/>
          <w:sz w:val="22"/>
          <w:lang w:val="en-US"/>
        </w:rPr>
        <w:t xml:space="preserve"> </w:t>
      </w:r>
      <w:hyperlink r:id="rId8" w:history="1">
        <w:r w:rsidR="00BF1691" w:rsidRPr="00490061">
          <w:rPr>
            <w:rStyle w:val="Lienhypertexte"/>
            <w:rFonts w:ascii="Montserrat" w:hAnsi="Montserrat"/>
            <w:iCs/>
            <w:sz w:val="22"/>
            <w:lang w:val="en-US"/>
          </w:rPr>
          <w:t>www.enlab.be</w:t>
        </w:r>
      </w:hyperlink>
      <w:r w:rsidR="00BF1691">
        <w:rPr>
          <w:rFonts w:ascii="Montserrat" w:hAnsi="Montserrat"/>
          <w:iCs/>
          <w:sz w:val="22"/>
          <w:lang w:val="en-US"/>
        </w:rPr>
        <w:t xml:space="preserve"> </w:t>
      </w:r>
    </w:p>
    <w:p w14:paraId="5C0801C6" w14:textId="77777777" w:rsidR="00597680" w:rsidRPr="004B6ACD" w:rsidRDefault="00597680" w:rsidP="00597680">
      <w:pPr>
        <w:rPr>
          <w:rFonts w:ascii="Montserrat" w:hAnsi="Montserrat"/>
          <w:sz w:val="22"/>
          <w:szCs w:val="22"/>
          <w:lang w:val="en-US"/>
        </w:rPr>
      </w:pPr>
    </w:p>
    <w:p w14:paraId="3A38EC6F" w14:textId="77777777" w:rsidR="00597680" w:rsidRDefault="00597680" w:rsidP="00D307CD">
      <w:pPr>
        <w:jc w:val="center"/>
        <w:rPr>
          <w:rFonts w:ascii="Montserrat" w:hAnsi="Montserrat"/>
          <w:sz w:val="22"/>
          <w:szCs w:val="22"/>
          <w:lang w:val="en-US"/>
        </w:rPr>
      </w:pPr>
    </w:p>
    <w:p w14:paraId="06A539DD" w14:textId="0EC17D97" w:rsidR="00D307CD" w:rsidRPr="00D307CD" w:rsidRDefault="00D307CD" w:rsidP="00D307CD">
      <w:pPr>
        <w:jc w:val="center"/>
        <w:rPr>
          <w:rFonts w:ascii="Montserrat" w:hAnsi="Montserrat"/>
          <w:b/>
          <w:sz w:val="28"/>
          <w:lang w:val="en-US"/>
        </w:rPr>
      </w:pPr>
      <w:r w:rsidRPr="00D307CD">
        <w:rPr>
          <w:rFonts w:ascii="Montserrat" w:hAnsi="Montserrat"/>
          <w:b/>
          <w:sz w:val="28"/>
          <w:lang w:val="en-US"/>
        </w:rPr>
        <w:t xml:space="preserve">How do </w:t>
      </w:r>
      <w:proofErr w:type="spellStart"/>
      <w:r w:rsidRPr="00D307CD">
        <w:rPr>
          <w:rFonts w:ascii="Montserrat" w:hAnsi="Montserrat"/>
          <w:b/>
          <w:sz w:val="28"/>
          <w:lang w:val="en-US"/>
        </w:rPr>
        <w:t>v</w:t>
      </w:r>
      <w:r w:rsidRPr="00D307CD">
        <w:rPr>
          <w:rFonts w:ascii="Montserrat" w:hAnsi="Montserrat"/>
          <w:b/>
          <w:sz w:val="28"/>
          <w:lang w:val="en-US"/>
        </w:rPr>
        <w:t>agus</w:t>
      </w:r>
      <w:proofErr w:type="spellEnd"/>
      <w:r w:rsidRPr="00D307CD">
        <w:rPr>
          <w:rFonts w:ascii="Montserrat" w:hAnsi="Montserrat"/>
          <w:b/>
          <w:sz w:val="28"/>
          <w:lang w:val="en-US"/>
        </w:rPr>
        <w:t xml:space="preserve"> </w:t>
      </w:r>
      <w:r w:rsidRPr="00D307CD">
        <w:rPr>
          <w:rFonts w:ascii="Montserrat" w:hAnsi="Montserrat"/>
          <w:b/>
          <w:sz w:val="28"/>
          <w:lang w:val="en-US"/>
        </w:rPr>
        <w:t>n</w:t>
      </w:r>
      <w:r w:rsidRPr="00D307CD">
        <w:rPr>
          <w:rFonts w:ascii="Montserrat" w:hAnsi="Montserrat"/>
          <w:b/>
          <w:sz w:val="28"/>
          <w:lang w:val="en-US"/>
        </w:rPr>
        <w:t xml:space="preserve">erve </w:t>
      </w:r>
      <w:r w:rsidRPr="00D307CD">
        <w:rPr>
          <w:rFonts w:ascii="Montserrat" w:hAnsi="Montserrat"/>
          <w:b/>
          <w:sz w:val="28"/>
          <w:lang w:val="en-US"/>
        </w:rPr>
        <w:t>s</w:t>
      </w:r>
      <w:r w:rsidRPr="00D307CD">
        <w:rPr>
          <w:rFonts w:ascii="Montserrat" w:hAnsi="Montserrat"/>
          <w:b/>
          <w:sz w:val="28"/>
          <w:lang w:val="en-US"/>
        </w:rPr>
        <w:t xml:space="preserve">timulation </w:t>
      </w:r>
      <w:r>
        <w:rPr>
          <w:rFonts w:ascii="Montserrat" w:hAnsi="Montserrat"/>
          <w:b/>
          <w:sz w:val="28"/>
          <w:lang w:val="en-US"/>
        </w:rPr>
        <w:t xml:space="preserve">neurophysiological </w:t>
      </w:r>
      <w:r w:rsidRPr="00D307CD">
        <w:rPr>
          <w:rFonts w:ascii="Montserrat" w:hAnsi="Montserrat"/>
          <w:b/>
          <w:sz w:val="28"/>
          <w:lang w:val="en-US"/>
        </w:rPr>
        <w:t>b</w:t>
      </w:r>
      <w:r w:rsidRPr="00D307CD">
        <w:rPr>
          <w:rFonts w:ascii="Montserrat" w:hAnsi="Montserrat"/>
          <w:b/>
          <w:sz w:val="28"/>
          <w:lang w:val="en-US"/>
        </w:rPr>
        <w:t xml:space="preserve">iomarkers </w:t>
      </w:r>
      <w:r w:rsidRPr="00D307CD">
        <w:rPr>
          <w:rFonts w:ascii="Montserrat" w:hAnsi="Montserrat"/>
          <w:b/>
          <w:sz w:val="28"/>
          <w:lang w:val="en-US"/>
        </w:rPr>
        <w:t xml:space="preserve">evolve over treatment time </w:t>
      </w:r>
      <w:r w:rsidRPr="00D307CD">
        <w:rPr>
          <w:rFonts w:ascii="Montserrat" w:hAnsi="Montserrat"/>
          <w:b/>
          <w:sz w:val="28"/>
          <w:lang w:val="en-US"/>
        </w:rPr>
        <w:t xml:space="preserve">in </w:t>
      </w:r>
      <w:r w:rsidRPr="00D307CD">
        <w:rPr>
          <w:rFonts w:ascii="Montserrat" w:hAnsi="Montserrat"/>
          <w:b/>
          <w:sz w:val="28"/>
          <w:lang w:val="en-US"/>
        </w:rPr>
        <w:t>r</w:t>
      </w:r>
      <w:r w:rsidRPr="00D307CD">
        <w:rPr>
          <w:rFonts w:ascii="Montserrat" w:hAnsi="Montserrat"/>
          <w:b/>
          <w:sz w:val="28"/>
          <w:lang w:val="en-US"/>
        </w:rPr>
        <w:t xml:space="preserve">efractory </w:t>
      </w:r>
      <w:r w:rsidRPr="00D307CD">
        <w:rPr>
          <w:rFonts w:ascii="Montserrat" w:hAnsi="Montserrat"/>
          <w:b/>
          <w:sz w:val="28"/>
          <w:lang w:val="en-US"/>
        </w:rPr>
        <w:t>e</w:t>
      </w:r>
      <w:r w:rsidRPr="00D307CD">
        <w:rPr>
          <w:rFonts w:ascii="Montserrat" w:hAnsi="Montserrat"/>
          <w:b/>
          <w:sz w:val="28"/>
          <w:lang w:val="en-US"/>
        </w:rPr>
        <w:t>pilepsy</w:t>
      </w:r>
      <w:r w:rsidRPr="00D307CD">
        <w:rPr>
          <w:rFonts w:ascii="Montserrat" w:hAnsi="Montserrat"/>
          <w:b/>
          <w:sz w:val="28"/>
          <w:lang w:val="en-US"/>
        </w:rPr>
        <w:t>?</w:t>
      </w:r>
    </w:p>
    <w:p w14:paraId="02365D6B" w14:textId="77777777" w:rsidR="00D307CD" w:rsidRPr="004B6ACD" w:rsidRDefault="00D307CD" w:rsidP="00597680">
      <w:pPr>
        <w:rPr>
          <w:rFonts w:ascii="Montserrat" w:hAnsi="Montserrat"/>
          <w:sz w:val="22"/>
          <w:szCs w:val="22"/>
          <w:lang w:val="en-US"/>
        </w:rPr>
      </w:pPr>
    </w:p>
    <w:p w14:paraId="34D3408E" w14:textId="38CF9410" w:rsidR="00597680" w:rsidRPr="004B6ACD" w:rsidRDefault="00597680" w:rsidP="00597680">
      <w:pPr>
        <w:rPr>
          <w:rFonts w:ascii="Montserrat" w:hAnsi="Montserrat"/>
          <w:sz w:val="28"/>
          <w:lang w:val="en-US"/>
        </w:rPr>
      </w:pPr>
      <w:r w:rsidRPr="004B6ACD">
        <w:rPr>
          <w:rFonts w:ascii="Montserrat" w:hAnsi="Montserrat"/>
          <w:b/>
          <w:sz w:val="28"/>
          <w:lang w:val="en-US"/>
        </w:rPr>
        <w:t>Summary:</w:t>
      </w:r>
    </w:p>
    <w:p w14:paraId="27606672" w14:textId="77777777" w:rsidR="00597680" w:rsidRPr="004B6ACD" w:rsidRDefault="00597680" w:rsidP="00597680">
      <w:pPr>
        <w:pStyle w:val="Pieddepage"/>
        <w:tabs>
          <w:tab w:val="clear" w:pos="9072"/>
        </w:tabs>
        <w:rPr>
          <w:rFonts w:ascii="Montserrat" w:hAnsi="Montserrat"/>
          <w:sz w:val="22"/>
          <w:szCs w:val="22"/>
          <w:lang w:val="en-US"/>
        </w:rPr>
      </w:pPr>
    </w:p>
    <w:p w14:paraId="0406DDB2" w14:textId="32817296" w:rsidR="00E9343F" w:rsidRDefault="00E9343F" w:rsidP="00E9343F">
      <w:pPr>
        <w:pStyle w:val="Pieddepage"/>
        <w:jc w:val="both"/>
        <w:rPr>
          <w:rFonts w:ascii="Montserrat" w:hAnsi="Montserrat"/>
          <w:sz w:val="22"/>
          <w:szCs w:val="22"/>
          <w:lang w:val="en-GB"/>
        </w:rPr>
      </w:pPr>
      <w:r>
        <w:rPr>
          <w:rFonts w:ascii="Montserrat" w:hAnsi="Montserrat"/>
          <w:sz w:val="22"/>
          <w:szCs w:val="22"/>
          <w:lang w:val="en-GB"/>
        </w:rPr>
        <w:tab/>
      </w:r>
      <w:r w:rsidRPr="00E9343F">
        <w:rPr>
          <w:rFonts w:ascii="Montserrat" w:hAnsi="Montserrat"/>
          <w:sz w:val="22"/>
          <w:szCs w:val="22"/>
          <w:lang w:val="en-GB"/>
        </w:rPr>
        <w:t xml:space="preserve">Epilepsy is a neurologic disorder characterized by recurrent and unpredictable seizures, affecting over 70 million people worldwide. Around one-third of the patients do not respond to antiseizure medication [1]. In these cases, when </w:t>
      </w:r>
      <w:proofErr w:type="spellStart"/>
      <w:r w:rsidRPr="00E9343F">
        <w:rPr>
          <w:rFonts w:ascii="Montserrat" w:hAnsi="Montserrat"/>
          <w:sz w:val="22"/>
          <w:szCs w:val="22"/>
          <w:lang w:val="en-GB"/>
        </w:rPr>
        <w:t>resective</w:t>
      </w:r>
      <w:proofErr w:type="spellEnd"/>
      <w:r w:rsidRPr="00E9343F">
        <w:rPr>
          <w:rFonts w:ascii="Montserrat" w:hAnsi="Montserrat"/>
          <w:sz w:val="22"/>
          <w:szCs w:val="22"/>
          <w:lang w:val="en-GB"/>
        </w:rPr>
        <w:t xml:space="preserve"> surgery is not suitable or has failed, patients may benefit from neuromodulation approaches such as </w:t>
      </w:r>
      <w:proofErr w:type="spellStart"/>
      <w:r w:rsidRPr="00E9343F">
        <w:rPr>
          <w:rFonts w:ascii="Montserrat" w:hAnsi="Montserrat"/>
          <w:sz w:val="22"/>
          <w:szCs w:val="22"/>
          <w:lang w:val="en-GB"/>
        </w:rPr>
        <w:t>vagus</w:t>
      </w:r>
      <w:proofErr w:type="spellEnd"/>
      <w:r w:rsidRPr="00E9343F">
        <w:rPr>
          <w:rFonts w:ascii="Montserrat" w:hAnsi="Montserrat"/>
          <w:sz w:val="22"/>
          <w:szCs w:val="22"/>
          <w:lang w:val="en-GB"/>
        </w:rPr>
        <w:t xml:space="preserve"> nerve stimulation (VNS). VNS has been established as a safe and effective therapy over the last years, nevertheless, the underlying mechanisms of action are not yet fully understood. Moreover, the titration of VNS parameters is done empirically, leading to fatigue and possible side effects, hence reflecting the need for biomarkers predicting VNS response. Current research states that the modulation of the locus coeruleus (LC)-noradrenergic system is a key pathway supporting the antiepileptic effect of VNS. Furthermore, LC activity influences pupil dilation response (PDR), the latter emerging as a potential biomarker for VNS optimisation [2].</w:t>
      </w:r>
    </w:p>
    <w:p w14:paraId="7590469D" w14:textId="77777777" w:rsidR="00E9343F" w:rsidRPr="00E9343F" w:rsidRDefault="00E9343F" w:rsidP="00E9343F">
      <w:pPr>
        <w:pStyle w:val="Pieddepage"/>
        <w:jc w:val="both"/>
        <w:rPr>
          <w:rFonts w:ascii="Montserrat" w:hAnsi="Montserrat"/>
          <w:sz w:val="22"/>
          <w:szCs w:val="22"/>
          <w:lang w:val="en-GB"/>
        </w:rPr>
      </w:pPr>
    </w:p>
    <w:p w14:paraId="6EFE724E" w14:textId="27EA905B" w:rsidR="00E9343F" w:rsidRPr="00E9343F" w:rsidRDefault="00E9343F" w:rsidP="00E9343F">
      <w:pPr>
        <w:pStyle w:val="Pieddepage"/>
        <w:jc w:val="both"/>
        <w:rPr>
          <w:rFonts w:ascii="Montserrat" w:hAnsi="Montserrat"/>
          <w:sz w:val="22"/>
          <w:szCs w:val="22"/>
          <w:lang w:val="en-GB"/>
        </w:rPr>
      </w:pPr>
      <w:r w:rsidRPr="00E9343F">
        <w:rPr>
          <w:rFonts w:ascii="Montserrat" w:hAnsi="Montserrat"/>
          <w:sz w:val="22"/>
          <w:szCs w:val="22"/>
          <w:lang w:val="en-GB"/>
        </w:rPr>
        <w:t>Several studies focused on the assessment of pupil dynamics towards optimising VNS in epilepsy can emerge.</w:t>
      </w:r>
      <w:r>
        <w:rPr>
          <w:rFonts w:ascii="Montserrat" w:hAnsi="Montserrat"/>
          <w:sz w:val="22"/>
          <w:szCs w:val="22"/>
          <w:lang w:val="en-GB"/>
        </w:rPr>
        <w:t xml:space="preserve"> T</w:t>
      </w:r>
      <w:r w:rsidRPr="00E9343F">
        <w:rPr>
          <w:rFonts w:ascii="Montserrat" w:hAnsi="Montserrat"/>
          <w:sz w:val="22"/>
          <w:szCs w:val="22"/>
          <w:lang w:val="en-GB"/>
        </w:rPr>
        <w:t xml:space="preserve">o date, no longitudinal studies have evaluated PDR in refractory epilepsy patients undergoing VNS therapy. By comparing PDR data across different phases of VNS therapy, one may be able to understand how pupil dynamics evolves along time and how does it correlate with clinical response. PDR recordings are being longitudinally collected in refractory epilepsy patients receiving VNS: before implantation, at 3, and at 6 months post-VNS. So far, </w:t>
      </w:r>
      <w:r>
        <w:rPr>
          <w:rFonts w:ascii="Montserrat" w:hAnsi="Montserrat"/>
          <w:sz w:val="22"/>
          <w:szCs w:val="22"/>
          <w:lang w:val="en-GB"/>
        </w:rPr>
        <w:t>27</w:t>
      </w:r>
      <w:r w:rsidRPr="00E9343F">
        <w:rPr>
          <w:rFonts w:ascii="Montserrat" w:hAnsi="Montserrat"/>
          <w:sz w:val="22"/>
          <w:szCs w:val="22"/>
          <w:lang w:val="en-GB"/>
        </w:rPr>
        <w:t xml:space="preserve"> patients are already included in this study. In each post-VNS recording session, we perform three distinct paradigms to induce pupillary dilation: (1) auditory oddball-induced, which consists of a train of standard low-pitch sounds interspersed with rare high-pitch sounds, the latter expected to induce pupil dilation; (2) VNS-induced; (3) oddball-induced VNS-modulated. For the pre-implantation session, we conduct only the auditory oddball paradigm. Further, differences in PDR across time comparing R and NR will be investigated. We expect a higher VNS-and oddball-induced PDR at 3 months in R patients compared to NR patients, which remains stable or increases further at 6 months of follow-up. For the oddball-induced VNS-modulated PDR, we expect an even higher PDR.</w:t>
      </w:r>
    </w:p>
    <w:p w14:paraId="3846FB9B" w14:textId="7E624040" w:rsidR="00597680" w:rsidRPr="00E9343F" w:rsidRDefault="00E9343F" w:rsidP="00E9343F">
      <w:pPr>
        <w:pStyle w:val="Pieddepage"/>
        <w:tabs>
          <w:tab w:val="clear" w:pos="9072"/>
        </w:tabs>
        <w:jc w:val="both"/>
        <w:rPr>
          <w:rFonts w:ascii="Montserrat" w:hAnsi="Montserrat"/>
          <w:sz w:val="22"/>
          <w:szCs w:val="22"/>
          <w:lang w:val="en-GB"/>
        </w:rPr>
      </w:pPr>
      <w:r>
        <w:rPr>
          <w:rFonts w:ascii="Montserrat" w:hAnsi="Montserrat"/>
          <w:sz w:val="22"/>
          <w:szCs w:val="22"/>
          <w:lang w:val="en-GB"/>
        </w:rPr>
        <w:lastRenderedPageBreak/>
        <w:t>O</w:t>
      </w:r>
      <w:r w:rsidRPr="00E9343F">
        <w:rPr>
          <w:rFonts w:ascii="Montserrat" w:hAnsi="Montserrat"/>
          <w:sz w:val="22"/>
          <w:szCs w:val="22"/>
          <w:lang w:val="en-GB"/>
        </w:rPr>
        <w:t>ne</w:t>
      </w:r>
      <w:r>
        <w:rPr>
          <w:rFonts w:ascii="Montserrat" w:hAnsi="Montserrat"/>
          <w:sz w:val="22"/>
          <w:szCs w:val="22"/>
          <w:lang w:val="en-GB"/>
        </w:rPr>
        <w:t xml:space="preserve"> additional</w:t>
      </w:r>
      <w:r w:rsidRPr="00E9343F">
        <w:rPr>
          <w:rFonts w:ascii="Montserrat" w:hAnsi="Montserrat"/>
          <w:sz w:val="22"/>
          <w:szCs w:val="22"/>
          <w:lang w:val="en-GB"/>
        </w:rPr>
        <w:t xml:space="preserve"> potential and understudied source of variability on VNS response may be related to nerve function and recovery following implantation. Based on the standard location of the VNS electrode on the vagal trunk, one can state VNS co-activates the recurrent laryngeal branch of the </w:t>
      </w:r>
      <w:proofErr w:type="spellStart"/>
      <w:r w:rsidRPr="00E9343F">
        <w:rPr>
          <w:rFonts w:ascii="Montserrat" w:hAnsi="Montserrat"/>
          <w:sz w:val="22"/>
          <w:szCs w:val="22"/>
          <w:lang w:val="en-GB"/>
        </w:rPr>
        <w:t>vagus</w:t>
      </w:r>
      <w:proofErr w:type="spellEnd"/>
      <w:r w:rsidRPr="00E9343F">
        <w:rPr>
          <w:rFonts w:ascii="Montserrat" w:hAnsi="Montserrat"/>
          <w:sz w:val="22"/>
          <w:szCs w:val="22"/>
          <w:lang w:val="en-GB"/>
        </w:rPr>
        <w:t xml:space="preserve"> nerve. This activation generates a so-called laryngeal muscle-evoked potential (LMEP), which consists of an easy-to-use and non-invasive technique to evaluate the muscular effects of VNS [</w:t>
      </w:r>
      <w:r w:rsidR="006D5A12">
        <w:rPr>
          <w:rFonts w:ascii="Montserrat" w:hAnsi="Montserrat"/>
          <w:sz w:val="22"/>
          <w:szCs w:val="22"/>
          <w:lang w:val="en-GB"/>
        </w:rPr>
        <w:t>3</w:t>
      </w:r>
      <w:r w:rsidRPr="00E9343F">
        <w:rPr>
          <w:rFonts w:ascii="Montserrat" w:hAnsi="Montserrat"/>
          <w:sz w:val="22"/>
          <w:szCs w:val="22"/>
          <w:lang w:val="en-GB"/>
        </w:rPr>
        <w:t>]. We thus envision to employ this technique in a longitudinal fashion during consultation at 1 month, 3 months, and 6 months after VNS implantation</w:t>
      </w:r>
      <w:r>
        <w:rPr>
          <w:rFonts w:ascii="Montserrat" w:hAnsi="Montserrat"/>
          <w:sz w:val="22"/>
          <w:szCs w:val="22"/>
          <w:lang w:val="en-GB"/>
        </w:rPr>
        <w:t>, to assess if</w:t>
      </w:r>
      <w:r w:rsidRPr="00E9343F">
        <w:rPr>
          <w:rFonts w:ascii="Montserrat" w:hAnsi="Montserrat"/>
          <w:sz w:val="22"/>
          <w:szCs w:val="22"/>
          <w:lang w:val="en-GB"/>
        </w:rPr>
        <w:t xml:space="preserve"> the LMEP evolves over time according to the response to VNS in a mixed cohort.</w:t>
      </w:r>
    </w:p>
    <w:p w14:paraId="162F3B22" w14:textId="77777777" w:rsidR="00597680" w:rsidRPr="004B6ACD" w:rsidRDefault="00597680" w:rsidP="00E9343F">
      <w:pPr>
        <w:pStyle w:val="Pieddepage"/>
        <w:tabs>
          <w:tab w:val="clear" w:pos="9072"/>
        </w:tabs>
        <w:jc w:val="both"/>
        <w:rPr>
          <w:rFonts w:ascii="Montserrat" w:hAnsi="Montserrat"/>
          <w:sz w:val="22"/>
          <w:szCs w:val="22"/>
          <w:lang w:val="en-US"/>
        </w:rPr>
      </w:pPr>
    </w:p>
    <w:p w14:paraId="2CFC4851" w14:textId="77777777" w:rsidR="00597680" w:rsidRDefault="00597680" w:rsidP="00597680">
      <w:pPr>
        <w:pStyle w:val="Pieddepage"/>
        <w:tabs>
          <w:tab w:val="clear" w:pos="9072"/>
        </w:tabs>
        <w:rPr>
          <w:rFonts w:ascii="Montserrat" w:hAnsi="Montserrat"/>
          <w:sz w:val="22"/>
          <w:szCs w:val="22"/>
          <w:lang w:val="en-US"/>
        </w:rPr>
      </w:pPr>
    </w:p>
    <w:p w14:paraId="61AE36A2" w14:textId="77777777" w:rsidR="006D5A12" w:rsidRPr="004B6ACD" w:rsidRDefault="006D5A12" w:rsidP="006D5A12">
      <w:pPr>
        <w:pStyle w:val="Pieddepage"/>
        <w:tabs>
          <w:tab w:val="clear" w:pos="9072"/>
        </w:tabs>
        <w:rPr>
          <w:rFonts w:ascii="Montserrat" w:hAnsi="Montserrat"/>
          <w:sz w:val="22"/>
          <w:szCs w:val="22"/>
          <w:lang w:val="en-US"/>
        </w:rPr>
      </w:pPr>
    </w:p>
    <w:p w14:paraId="7FCE7F4E" w14:textId="3D5E27C1" w:rsidR="00597680" w:rsidRPr="00372224" w:rsidRDefault="00597680" w:rsidP="00597680">
      <w:pPr>
        <w:pStyle w:val="Pieddepage"/>
        <w:tabs>
          <w:tab w:val="clear" w:pos="9072"/>
        </w:tabs>
        <w:jc w:val="both"/>
        <w:outlineLvl w:val="0"/>
        <w:rPr>
          <w:rFonts w:ascii="Montserrat" w:hAnsi="Montserrat"/>
          <w:i/>
          <w:sz w:val="20"/>
          <w:lang w:val="en-US"/>
        </w:rPr>
      </w:pPr>
      <w:r w:rsidRPr="00372224">
        <w:rPr>
          <w:rFonts w:ascii="Montserrat" w:hAnsi="Montserrat"/>
          <w:b/>
          <w:i/>
          <w:sz w:val="22"/>
          <w:szCs w:val="22"/>
          <w:lang w:val="en-US"/>
        </w:rPr>
        <w:t>Keywords:</w:t>
      </w:r>
      <w:r w:rsidR="00E9343F">
        <w:rPr>
          <w:rFonts w:ascii="Montserrat" w:hAnsi="Montserrat"/>
          <w:b/>
          <w:i/>
          <w:sz w:val="22"/>
          <w:szCs w:val="22"/>
          <w:lang w:val="en-US"/>
        </w:rPr>
        <w:t xml:space="preserve"> </w:t>
      </w:r>
      <w:r w:rsidR="00E9343F" w:rsidRPr="00E9343F">
        <w:rPr>
          <w:rFonts w:ascii="Montserrat" w:hAnsi="Montserrat"/>
          <w:bCs/>
          <w:i/>
          <w:sz w:val="22"/>
          <w:szCs w:val="22"/>
          <w:lang w:val="en-US"/>
        </w:rPr>
        <w:t xml:space="preserve">refractory epilepsy, </w:t>
      </w:r>
      <w:proofErr w:type="spellStart"/>
      <w:r w:rsidR="00E9343F" w:rsidRPr="00E9343F">
        <w:rPr>
          <w:rFonts w:ascii="Montserrat" w:hAnsi="Montserrat"/>
          <w:bCs/>
          <w:i/>
          <w:sz w:val="22"/>
          <w:szCs w:val="22"/>
          <w:lang w:val="en-US"/>
        </w:rPr>
        <w:t>vagus</w:t>
      </w:r>
      <w:proofErr w:type="spellEnd"/>
      <w:r w:rsidR="00E9343F" w:rsidRPr="00E9343F">
        <w:rPr>
          <w:rFonts w:ascii="Montserrat" w:hAnsi="Montserrat"/>
          <w:bCs/>
          <w:i/>
          <w:sz w:val="22"/>
          <w:szCs w:val="22"/>
          <w:lang w:val="en-US"/>
        </w:rPr>
        <w:t xml:space="preserve"> nerve stimulation</w:t>
      </w:r>
      <w:r w:rsidR="00E9343F" w:rsidRPr="00E9343F">
        <w:rPr>
          <w:rFonts w:ascii="Montserrat" w:hAnsi="Montserrat"/>
          <w:bCs/>
          <w:i/>
          <w:sz w:val="20"/>
          <w:lang w:val="en-US"/>
        </w:rPr>
        <w:t>, pupillometry, biomarkers.</w:t>
      </w:r>
    </w:p>
    <w:p w14:paraId="2FF6CD8C" w14:textId="77777777" w:rsidR="00597680" w:rsidRPr="00372224" w:rsidRDefault="00597680" w:rsidP="00597680">
      <w:pPr>
        <w:pStyle w:val="Pieddepage"/>
        <w:tabs>
          <w:tab w:val="clear" w:pos="9072"/>
        </w:tabs>
        <w:rPr>
          <w:rFonts w:ascii="Montserrat" w:hAnsi="Montserrat"/>
          <w:sz w:val="20"/>
          <w:lang w:val="en-US"/>
        </w:rPr>
      </w:pPr>
    </w:p>
    <w:p w14:paraId="2A38313A" w14:textId="77777777" w:rsidR="00597680" w:rsidRPr="00372224" w:rsidRDefault="00597680" w:rsidP="00597680">
      <w:pPr>
        <w:pStyle w:val="Pieddepage"/>
        <w:tabs>
          <w:tab w:val="clear" w:pos="9072"/>
        </w:tabs>
        <w:rPr>
          <w:rFonts w:ascii="Montserrat" w:hAnsi="Montserrat"/>
          <w:sz w:val="20"/>
          <w:lang w:val="en-US"/>
        </w:rPr>
      </w:pPr>
    </w:p>
    <w:p w14:paraId="48C54ED8" w14:textId="77777777" w:rsidR="00597680" w:rsidRPr="00372224" w:rsidRDefault="00597680" w:rsidP="00597680">
      <w:pPr>
        <w:pStyle w:val="Pieddepage"/>
        <w:tabs>
          <w:tab w:val="clear" w:pos="9072"/>
        </w:tabs>
        <w:rPr>
          <w:rFonts w:ascii="Montserrat" w:hAnsi="Montserrat"/>
          <w:sz w:val="20"/>
          <w:lang w:val="en-US"/>
        </w:rPr>
      </w:pPr>
    </w:p>
    <w:p w14:paraId="40AF129E" w14:textId="66A2F953" w:rsidR="00597680" w:rsidRPr="006D5A12" w:rsidRDefault="00597680" w:rsidP="006D5A12">
      <w:pPr>
        <w:spacing w:line="240" w:lineRule="exact"/>
        <w:rPr>
          <w:rFonts w:ascii="Montserrat" w:hAnsi="Montserrat"/>
          <w:b/>
          <w:sz w:val="20"/>
          <w:lang w:val="en-US"/>
        </w:rPr>
      </w:pPr>
      <w:r w:rsidRPr="004B6ACD">
        <w:rPr>
          <w:rFonts w:ascii="Montserrat" w:hAnsi="Montserrat"/>
          <w:sz w:val="20"/>
          <w:lang w:val="en-US"/>
        </w:rPr>
        <w:t>This project fits more specifically into the following SBIM master program</w:t>
      </w:r>
      <w:r w:rsidR="004B6ACD">
        <w:rPr>
          <w:rFonts w:ascii="Montserrat" w:hAnsi="Montserrat"/>
          <w:sz w:val="20"/>
          <w:lang w:val="en-US"/>
        </w:rPr>
        <w:t>(s)</w:t>
      </w:r>
      <w:r w:rsidRPr="004B6ACD">
        <w:rPr>
          <w:rFonts w:ascii="Montserrat" w:hAnsi="Montserrat"/>
          <w:sz w:val="20"/>
          <w:lang w:val="en-US"/>
        </w:rPr>
        <w:t xml:space="preserve"> at </w:t>
      </w:r>
      <w:proofErr w:type="spellStart"/>
      <w:r w:rsidRPr="004B6ACD">
        <w:rPr>
          <w:rFonts w:ascii="Montserrat" w:hAnsi="Montserrat"/>
          <w:sz w:val="20"/>
          <w:lang w:val="en-US"/>
        </w:rPr>
        <w:t>UCL</w:t>
      </w:r>
      <w:r w:rsidR="004B6ACD" w:rsidRPr="004B6ACD">
        <w:rPr>
          <w:rFonts w:ascii="Montserrat" w:hAnsi="Montserrat"/>
          <w:sz w:val="20"/>
          <w:lang w:val="en-US"/>
        </w:rPr>
        <w:t>ouvain</w:t>
      </w:r>
      <w:proofErr w:type="spellEnd"/>
      <w:r w:rsidRPr="004B6ACD">
        <w:rPr>
          <w:rFonts w:ascii="Montserrat" w:hAnsi="Montserrat"/>
          <w:sz w:val="20"/>
          <w:lang w:val="en-US"/>
        </w:rPr>
        <w:t>:</w:t>
      </w:r>
    </w:p>
    <w:p w14:paraId="59A5D408" w14:textId="5A205B88" w:rsidR="00597680" w:rsidRPr="004B6ACD" w:rsidRDefault="00597680" w:rsidP="006D5A12">
      <w:pPr>
        <w:tabs>
          <w:tab w:val="left" w:pos="567"/>
          <w:tab w:val="left" w:pos="1134"/>
        </w:tabs>
        <w:spacing w:line="240" w:lineRule="exact"/>
        <w:rPr>
          <w:rFonts w:ascii="Montserrat" w:hAnsi="Montserrat"/>
          <w:sz w:val="20"/>
        </w:rPr>
      </w:pPr>
      <w:r w:rsidRPr="004B6ACD">
        <w:rPr>
          <w:rFonts w:ascii="Montserrat" w:hAnsi="Montserrat"/>
          <w:b/>
          <w:sz w:val="20"/>
        </w:rPr>
        <w:tab/>
        <w:t>O</w:t>
      </w:r>
      <w:r w:rsidRPr="004B6ACD">
        <w:rPr>
          <w:rFonts w:ascii="Montserrat" w:hAnsi="Montserrat"/>
          <w:sz w:val="20"/>
        </w:rPr>
        <w:t xml:space="preserve"> Finalité approfondie, option neurosciences </w:t>
      </w:r>
    </w:p>
    <w:p w14:paraId="776C086B" w14:textId="1E6A2647" w:rsidR="00597680" w:rsidRDefault="00597680" w:rsidP="00597680">
      <w:pPr>
        <w:tabs>
          <w:tab w:val="left" w:pos="567"/>
          <w:tab w:val="left" w:pos="1134"/>
        </w:tabs>
        <w:spacing w:line="240" w:lineRule="exact"/>
        <w:rPr>
          <w:rFonts w:ascii="Montserrat" w:hAnsi="Montserrat"/>
          <w:sz w:val="20"/>
        </w:rPr>
      </w:pPr>
      <w:r w:rsidRPr="004B6ACD">
        <w:rPr>
          <w:rFonts w:ascii="Montserrat" w:hAnsi="Montserrat"/>
          <w:b/>
          <w:sz w:val="20"/>
        </w:rPr>
        <w:tab/>
        <w:t>O</w:t>
      </w:r>
      <w:r w:rsidRPr="004B6ACD">
        <w:rPr>
          <w:rFonts w:ascii="Montserrat" w:hAnsi="Montserrat"/>
          <w:sz w:val="20"/>
        </w:rPr>
        <w:t xml:space="preserve"> Finalité spécialisée en Sciences biomédicales cliniques</w:t>
      </w:r>
    </w:p>
    <w:p w14:paraId="44BB0ECA" w14:textId="77777777" w:rsidR="006D5A12" w:rsidRDefault="006D5A12" w:rsidP="00597680">
      <w:pPr>
        <w:tabs>
          <w:tab w:val="left" w:pos="567"/>
          <w:tab w:val="left" w:pos="1134"/>
        </w:tabs>
        <w:spacing w:line="240" w:lineRule="exact"/>
        <w:rPr>
          <w:rFonts w:ascii="Montserrat" w:hAnsi="Montserrat"/>
          <w:sz w:val="20"/>
        </w:rPr>
      </w:pPr>
    </w:p>
    <w:p w14:paraId="626B1EEE" w14:textId="77777777" w:rsidR="006D5A12" w:rsidRDefault="006D5A12" w:rsidP="00597680">
      <w:pPr>
        <w:tabs>
          <w:tab w:val="left" w:pos="567"/>
          <w:tab w:val="left" w:pos="1134"/>
        </w:tabs>
        <w:spacing w:line="240" w:lineRule="exact"/>
        <w:rPr>
          <w:rFonts w:ascii="Montserrat" w:hAnsi="Montserrat"/>
          <w:sz w:val="20"/>
        </w:rPr>
      </w:pPr>
    </w:p>
    <w:p w14:paraId="6E290B47" w14:textId="77777777" w:rsidR="006D5A12" w:rsidRDefault="006D5A12" w:rsidP="00597680">
      <w:pPr>
        <w:tabs>
          <w:tab w:val="left" w:pos="567"/>
          <w:tab w:val="left" w:pos="1134"/>
        </w:tabs>
        <w:spacing w:line="240" w:lineRule="exact"/>
        <w:rPr>
          <w:rFonts w:ascii="Montserrat" w:hAnsi="Montserrat"/>
          <w:sz w:val="20"/>
        </w:rPr>
      </w:pPr>
    </w:p>
    <w:p w14:paraId="267B6E25" w14:textId="77777777" w:rsidR="006D5A12" w:rsidRDefault="006D5A12" w:rsidP="00597680">
      <w:pPr>
        <w:tabs>
          <w:tab w:val="left" w:pos="567"/>
          <w:tab w:val="left" w:pos="1134"/>
        </w:tabs>
        <w:spacing w:line="240" w:lineRule="exact"/>
        <w:rPr>
          <w:rFonts w:ascii="Montserrat" w:hAnsi="Montserrat"/>
          <w:sz w:val="20"/>
        </w:rPr>
      </w:pPr>
    </w:p>
    <w:p w14:paraId="3685F662" w14:textId="77777777" w:rsidR="006D5A12" w:rsidRDefault="006D5A12" w:rsidP="00597680">
      <w:pPr>
        <w:tabs>
          <w:tab w:val="left" w:pos="567"/>
          <w:tab w:val="left" w:pos="1134"/>
        </w:tabs>
        <w:spacing w:line="240" w:lineRule="exact"/>
        <w:rPr>
          <w:rFonts w:ascii="Montserrat" w:hAnsi="Montserrat"/>
          <w:sz w:val="20"/>
        </w:rPr>
      </w:pPr>
    </w:p>
    <w:p w14:paraId="466F57B1" w14:textId="77777777" w:rsidR="006D5A12" w:rsidRDefault="006D5A12" w:rsidP="00597680">
      <w:pPr>
        <w:tabs>
          <w:tab w:val="left" w:pos="567"/>
          <w:tab w:val="left" w:pos="1134"/>
        </w:tabs>
        <w:spacing w:line="240" w:lineRule="exact"/>
        <w:rPr>
          <w:rFonts w:ascii="Montserrat" w:hAnsi="Montserrat"/>
          <w:sz w:val="20"/>
        </w:rPr>
      </w:pPr>
    </w:p>
    <w:p w14:paraId="3D3783DE" w14:textId="77777777" w:rsidR="006D5A12" w:rsidRDefault="006D5A12" w:rsidP="00597680">
      <w:pPr>
        <w:tabs>
          <w:tab w:val="left" w:pos="567"/>
          <w:tab w:val="left" w:pos="1134"/>
        </w:tabs>
        <w:spacing w:line="240" w:lineRule="exact"/>
        <w:rPr>
          <w:rFonts w:ascii="Montserrat" w:hAnsi="Montserrat"/>
          <w:sz w:val="20"/>
        </w:rPr>
      </w:pPr>
    </w:p>
    <w:p w14:paraId="1BBB586E" w14:textId="77777777" w:rsidR="006D5A12" w:rsidRDefault="006D5A12" w:rsidP="00597680">
      <w:pPr>
        <w:tabs>
          <w:tab w:val="left" w:pos="567"/>
          <w:tab w:val="left" w:pos="1134"/>
        </w:tabs>
        <w:spacing w:line="240" w:lineRule="exact"/>
        <w:rPr>
          <w:rFonts w:ascii="Montserrat" w:hAnsi="Montserrat"/>
          <w:sz w:val="20"/>
        </w:rPr>
      </w:pPr>
    </w:p>
    <w:p w14:paraId="0B1A5ED3" w14:textId="77777777" w:rsidR="006D5A12" w:rsidRDefault="006D5A12" w:rsidP="00597680">
      <w:pPr>
        <w:tabs>
          <w:tab w:val="left" w:pos="567"/>
          <w:tab w:val="left" w:pos="1134"/>
        </w:tabs>
        <w:spacing w:line="240" w:lineRule="exact"/>
        <w:rPr>
          <w:rFonts w:ascii="Montserrat" w:hAnsi="Montserrat"/>
          <w:sz w:val="20"/>
        </w:rPr>
      </w:pPr>
    </w:p>
    <w:p w14:paraId="5F4EDD36" w14:textId="77777777" w:rsidR="006D5A12" w:rsidRDefault="006D5A12" w:rsidP="00597680">
      <w:pPr>
        <w:tabs>
          <w:tab w:val="left" w:pos="567"/>
          <w:tab w:val="left" w:pos="1134"/>
        </w:tabs>
        <w:spacing w:line="240" w:lineRule="exact"/>
        <w:rPr>
          <w:rFonts w:ascii="Montserrat" w:hAnsi="Montserrat"/>
          <w:sz w:val="20"/>
        </w:rPr>
      </w:pPr>
    </w:p>
    <w:p w14:paraId="002C99D1" w14:textId="77777777" w:rsidR="006D5A12" w:rsidRDefault="006D5A12" w:rsidP="00597680">
      <w:pPr>
        <w:tabs>
          <w:tab w:val="left" w:pos="567"/>
          <w:tab w:val="left" w:pos="1134"/>
        </w:tabs>
        <w:spacing w:line="240" w:lineRule="exact"/>
        <w:rPr>
          <w:rFonts w:ascii="Montserrat" w:hAnsi="Montserrat"/>
          <w:sz w:val="20"/>
        </w:rPr>
      </w:pPr>
    </w:p>
    <w:p w14:paraId="384A44AE" w14:textId="77777777" w:rsidR="006D5A12" w:rsidRDefault="006D5A12" w:rsidP="00597680">
      <w:pPr>
        <w:tabs>
          <w:tab w:val="left" w:pos="567"/>
          <w:tab w:val="left" w:pos="1134"/>
        </w:tabs>
        <w:spacing w:line="240" w:lineRule="exact"/>
        <w:rPr>
          <w:rFonts w:ascii="Montserrat" w:hAnsi="Montserrat"/>
          <w:sz w:val="20"/>
        </w:rPr>
      </w:pPr>
    </w:p>
    <w:p w14:paraId="01BC0336" w14:textId="77777777" w:rsidR="006D5A12" w:rsidRDefault="006D5A12" w:rsidP="00597680">
      <w:pPr>
        <w:tabs>
          <w:tab w:val="left" w:pos="567"/>
          <w:tab w:val="left" w:pos="1134"/>
        </w:tabs>
        <w:spacing w:line="240" w:lineRule="exact"/>
        <w:rPr>
          <w:rFonts w:ascii="Montserrat" w:hAnsi="Montserrat"/>
          <w:sz w:val="20"/>
        </w:rPr>
      </w:pPr>
    </w:p>
    <w:p w14:paraId="6CAA2604" w14:textId="77777777" w:rsidR="006D5A12" w:rsidRDefault="006D5A12" w:rsidP="00597680">
      <w:pPr>
        <w:tabs>
          <w:tab w:val="left" w:pos="567"/>
          <w:tab w:val="left" w:pos="1134"/>
        </w:tabs>
        <w:spacing w:line="240" w:lineRule="exact"/>
        <w:rPr>
          <w:rFonts w:ascii="Montserrat" w:hAnsi="Montserrat"/>
          <w:sz w:val="20"/>
        </w:rPr>
      </w:pPr>
    </w:p>
    <w:p w14:paraId="3AAC69A6" w14:textId="77777777" w:rsidR="006D5A12" w:rsidRDefault="006D5A12" w:rsidP="00597680">
      <w:pPr>
        <w:tabs>
          <w:tab w:val="left" w:pos="567"/>
          <w:tab w:val="left" w:pos="1134"/>
        </w:tabs>
        <w:spacing w:line="240" w:lineRule="exact"/>
        <w:rPr>
          <w:rFonts w:ascii="Montserrat" w:hAnsi="Montserrat"/>
          <w:sz w:val="20"/>
        </w:rPr>
      </w:pPr>
    </w:p>
    <w:p w14:paraId="40861FCC" w14:textId="77777777" w:rsidR="006D5A12" w:rsidRDefault="006D5A12" w:rsidP="00597680">
      <w:pPr>
        <w:tabs>
          <w:tab w:val="left" w:pos="567"/>
          <w:tab w:val="left" w:pos="1134"/>
        </w:tabs>
        <w:spacing w:line="240" w:lineRule="exact"/>
        <w:rPr>
          <w:rFonts w:ascii="Montserrat" w:hAnsi="Montserrat"/>
          <w:sz w:val="20"/>
        </w:rPr>
      </w:pPr>
    </w:p>
    <w:p w14:paraId="3CCDBDA5" w14:textId="77777777" w:rsidR="006D5A12" w:rsidRDefault="006D5A12" w:rsidP="00597680">
      <w:pPr>
        <w:tabs>
          <w:tab w:val="left" w:pos="567"/>
          <w:tab w:val="left" w:pos="1134"/>
        </w:tabs>
        <w:spacing w:line="240" w:lineRule="exact"/>
        <w:rPr>
          <w:rFonts w:ascii="Montserrat" w:hAnsi="Montserrat"/>
          <w:sz w:val="20"/>
        </w:rPr>
      </w:pPr>
    </w:p>
    <w:p w14:paraId="316D8E0D" w14:textId="77777777" w:rsidR="006D5A12" w:rsidRDefault="006D5A12" w:rsidP="00597680">
      <w:pPr>
        <w:tabs>
          <w:tab w:val="left" w:pos="567"/>
          <w:tab w:val="left" w:pos="1134"/>
        </w:tabs>
        <w:spacing w:line="240" w:lineRule="exact"/>
        <w:rPr>
          <w:rFonts w:ascii="Montserrat" w:hAnsi="Montserrat"/>
          <w:sz w:val="20"/>
        </w:rPr>
      </w:pPr>
    </w:p>
    <w:p w14:paraId="454BB87C" w14:textId="77777777" w:rsidR="006D5A12" w:rsidRDefault="006D5A12" w:rsidP="00597680">
      <w:pPr>
        <w:tabs>
          <w:tab w:val="left" w:pos="567"/>
          <w:tab w:val="left" w:pos="1134"/>
        </w:tabs>
        <w:spacing w:line="240" w:lineRule="exact"/>
        <w:rPr>
          <w:rFonts w:ascii="Montserrat" w:hAnsi="Montserrat"/>
          <w:sz w:val="20"/>
        </w:rPr>
      </w:pPr>
    </w:p>
    <w:p w14:paraId="35D4D42D" w14:textId="77777777" w:rsidR="006D5A12" w:rsidRDefault="006D5A12" w:rsidP="00597680">
      <w:pPr>
        <w:tabs>
          <w:tab w:val="left" w:pos="567"/>
          <w:tab w:val="left" w:pos="1134"/>
        </w:tabs>
        <w:spacing w:line="240" w:lineRule="exact"/>
        <w:rPr>
          <w:rFonts w:ascii="Montserrat" w:hAnsi="Montserrat"/>
          <w:sz w:val="20"/>
        </w:rPr>
      </w:pPr>
    </w:p>
    <w:p w14:paraId="4AB8178F" w14:textId="77777777" w:rsidR="006D5A12" w:rsidRDefault="006D5A12" w:rsidP="00597680">
      <w:pPr>
        <w:tabs>
          <w:tab w:val="left" w:pos="567"/>
          <w:tab w:val="left" w:pos="1134"/>
        </w:tabs>
        <w:spacing w:line="240" w:lineRule="exact"/>
        <w:rPr>
          <w:rFonts w:ascii="Montserrat" w:hAnsi="Montserrat"/>
          <w:sz w:val="20"/>
        </w:rPr>
      </w:pPr>
    </w:p>
    <w:p w14:paraId="5B329E2B" w14:textId="77777777" w:rsidR="005A6912" w:rsidRDefault="005A6912" w:rsidP="00597680">
      <w:pPr>
        <w:tabs>
          <w:tab w:val="left" w:pos="567"/>
          <w:tab w:val="left" w:pos="1134"/>
        </w:tabs>
        <w:spacing w:line="240" w:lineRule="exact"/>
        <w:rPr>
          <w:rFonts w:ascii="Montserrat" w:hAnsi="Montserrat"/>
          <w:sz w:val="20"/>
        </w:rPr>
      </w:pPr>
    </w:p>
    <w:p w14:paraId="4AC7A461" w14:textId="77777777" w:rsidR="006D5A12" w:rsidRDefault="006D5A12" w:rsidP="00597680">
      <w:pPr>
        <w:tabs>
          <w:tab w:val="left" w:pos="567"/>
          <w:tab w:val="left" w:pos="1134"/>
        </w:tabs>
        <w:spacing w:line="240" w:lineRule="exact"/>
        <w:rPr>
          <w:rFonts w:ascii="Montserrat" w:hAnsi="Montserrat"/>
          <w:sz w:val="20"/>
        </w:rPr>
      </w:pPr>
    </w:p>
    <w:p w14:paraId="7E2EED6A" w14:textId="77777777" w:rsidR="006D5A12" w:rsidRDefault="006D5A12" w:rsidP="00597680">
      <w:pPr>
        <w:tabs>
          <w:tab w:val="left" w:pos="567"/>
          <w:tab w:val="left" w:pos="1134"/>
        </w:tabs>
        <w:spacing w:line="240" w:lineRule="exact"/>
        <w:rPr>
          <w:rFonts w:ascii="Montserrat" w:hAnsi="Montserrat"/>
          <w:sz w:val="20"/>
        </w:rPr>
      </w:pPr>
    </w:p>
    <w:p w14:paraId="7BC7BF23" w14:textId="3C9B0FA7" w:rsidR="006D5A12" w:rsidRDefault="006D5A12" w:rsidP="006D5A12">
      <w:pPr>
        <w:tabs>
          <w:tab w:val="left" w:pos="1134"/>
        </w:tabs>
        <w:spacing w:line="240" w:lineRule="exact"/>
        <w:rPr>
          <w:rFonts w:ascii="Montserrat" w:hAnsi="Montserrat"/>
          <w:sz w:val="20"/>
        </w:rPr>
      </w:pPr>
    </w:p>
    <w:p w14:paraId="3AB0F3F7" w14:textId="77777777" w:rsidR="006D5A12" w:rsidRPr="006D5A12" w:rsidRDefault="006D5A12" w:rsidP="006D5A12">
      <w:pPr>
        <w:rPr>
          <w:rFonts w:ascii="Montserrat" w:hAnsi="Montserrat"/>
          <w:sz w:val="28"/>
          <w:lang w:val="en-US"/>
        </w:rPr>
      </w:pPr>
      <w:r>
        <w:rPr>
          <w:rFonts w:ascii="Montserrat" w:hAnsi="Montserrat"/>
          <w:b/>
          <w:sz w:val="28"/>
          <w:lang w:val="en-US"/>
        </w:rPr>
        <w:t>References</w:t>
      </w:r>
      <w:r w:rsidRPr="004B6ACD">
        <w:rPr>
          <w:rFonts w:ascii="Montserrat" w:hAnsi="Montserrat"/>
          <w:b/>
          <w:sz w:val="28"/>
          <w:lang w:val="en-US"/>
        </w:rPr>
        <w:t>:</w:t>
      </w:r>
    </w:p>
    <w:p w14:paraId="318C2E03" w14:textId="77777777" w:rsidR="006D5A12" w:rsidRPr="004B6ACD" w:rsidRDefault="006D5A12" w:rsidP="006D5A12">
      <w:pPr>
        <w:pStyle w:val="Pieddepage"/>
        <w:tabs>
          <w:tab w:val="clear" w:pos="9072"/>
        </w:tabs>
        <w:rPr>
          <w:rFonts w:ascii="Montserrat" w:hAnsi="Montserrat"/>
          <w:sz w:val="22"/>
          <w:szCs w:val="22"/>
          <w:lang w:val="en-US"/>
        </w:rPr>
      </w:pPr>
    </w:p>
    <w:p w14:paraId="69CDF66A" w14:textId="77777777" w:rsidR="006D5A12" w:rsidRPr="006D5A12" w:rsidRDefault="006D5A12" w:rsidP="006D5A12">
      <w:pPr>
        <w:pStyle w:val="Pieddepage"/>
        <w:rPr>
          <w:rFonts w:ascii="Montserrat" w:hAnsi="Montserrat"/>
          <w:sz w:val="22"/>
          <w:szCs w:val="22"/>
          <w:lang w:val="en-US"/>
        </w:rPr>
      </w:pPr>
      <w:r w:rsidRPr="006D5A12">
        <w:rPr>
          <w:rFonts w:ascii="Montserrat" w:hAnsi="Montserrat"/>
          <w:sz w:val="22"/>
          <w:szCs w:val="22"/>
          <w:lang w:val="en-US"/>
        </w:rPr>
        <w:t>[1] Devinsky O., Vezzani A., Jette N., Curtis M., and Perucca P. Epilepsy. Nature Reviews Disease Primers 4, 3(18024), 2018.</w:t>
      </w:r>
    </w:p>
    <w:p w14:paraId="1D732BBC" w14:textId="77777777" w:rsidR="006D5A12" w:rsidRPr="006D5A12" w:rsidRDefault="006D5A12" w:rsidP="006D5A12">
      <w:pPr>
        <w:pStyle w:val="Pieddepage"/>
        <w:rPr>
          <w:rFonts w:ascii="Montserrat" w:hAnsi="Montserrat"/>
          <w:sz w:val="22"/>
          <w:szCs w:val="22"/>
          <w:lang w:val="en-US"/>
        </w:rPr>
      </w:pPr>
      <w:r w:rsidRPr="006D5A12">
        <w:rPr>
          <w:rFonts w:ascii="Montserrat" w:hAnsi="Montserrat"/>
          <w:sz w:val="22"/>
          <w:szCs w:val="22"/>
          <w:lang w:val="en-US"/>
        </w:rPr>
        <w:t>[2] Krahl, S. and K. Clark (2012). "</w:t>
      </w:r>
      <w:proofErr w:type="spellStart"/>
      <w:r w:rsidRPr="006D5A12">
        <w:rPr>
          <w:rFonts w:ascii="Montserrat" w:hAnsi="Montserrat"/>
          <w:sz w:val="22"/>
          <w:szCs w:val="22"/>
          <w:lang w:val="en-US"/>
        </w:rPr>
        <w:t>Vagus</w:t>
      </w:r>
      <w:proofErr w:type="spellEnd"/>
      <w:r w:rsidRPr="006D5A12">
        <w:rPr>
          <w:rFonts w:ascii="Montserrat" w:hAnsi="Montserrat"/>
          <w:sz w:val="22"/>
          <w:szCs w:val="22"/>
          <w:lang w:val="en-US"/>
        </w:rPr>
        <w:t xml:space="preserve"> nerve stimulation for epilepsy: A review of central mechanisms." Surgical Neurology International 3(5). </w:t>
      </w:r>
    </w:p>
    <w:p w14:paraId="103ACC01" w14:textId="38FC8D16" w:rsidR="006D5A12" w:rsidRPr="006D5A12" w:rsidRDefault="006D5A12" w:rsidP="006D5A12">
      <w:pPr>
        <w:pStyle w:val="Pieddepage"/>
        <w:tabs>
          <w:tab w:val="clear" w:pos="9072"/>
        </w:tabs>
        <w:rPr>
          <w:rFonts w:ascii="Montserrat" w:hAnsi="Montserrat"/>
          <w:sz w:val="22"/>
          <w:szCs w:val="22"/>
          <w:lang w:val="en-US"/>
        </w:rPr>
      </w:pPr>
      <w:r w:rsidRPr="006D5A12">
        <w:rPr>
          <w:rFonts w:ascii="Montserrat" w:hAnsi="Montserrat"/>
          <w:sz w:val="22"/>
          <w:szCs w:val="22"/>
          <w:lang w:val="en-US"/>
        </w:rPr>
        <w:t>[</w:t>
      </w:r>
      <w:r>
        <w:rPr>
          <w:rFonts w:ascii="Montserrat" w:hAnsi="Montserrat"/>
          <w:sz w:val="22"/>
          <w:szCs w:val="22"/>
          <w:lang w:val="en-US"/>
        </w:rPr>
        <w:t>3</w:t>
      </w:r>
      <w:r w:rsidRPr="006D5A12">
        <w:rPr>
          <w:rFonts w:ascii="Montserrat" w:hAnsi="Montserrat"/>
          <w:sz w:val="22"/>
          <w:szCs w:val="22"/>
          <w:lang w:val="en-US"/>
        </w:rPr>
        <w:t xml:space="preserve">] Vespa, S., et al., </w:t>
      </w:r>
      <w:proofErr w:type="spellStart"/>
      <w:r w:rsidRPr="006D5A12">
        <w:rPr>
          <w:rFonts w:ascii="Montserrat" w:hAnsi="Montserrat"/>
          <w:sz w:val="22"/>
          <w:szCs w:val="22"/>
          <w:lang w:val="en-US"/>
        </w:rPr>
        <w:t>Vagus</w:t>
      </w:r>
      <w:proofErr w:type="spellEnd"/>
      <w:r w:rsidRPr="006D5A12">
        <w:rPr>
          <w:rFonts w:ascii="Montserrat" w:hAnsi="Montserrat"/>
          <w:sz w:val="22"/>
          <w:szCs w:val="22"/>
          <w:lang w:val="en-US"/>
        </w:rPr>
        <w:t xml:space="preserve"> Nerve Stimulation-Induced Laryngeal Motor Evoked Potentials: A Possible Biomarker of Effective Nerve Activation. Frontiers in Neuroscience, 2019. 13.</w:t>
      </w:r>
    </w:p>
    <w:sectPr w:rsidR="006D5A12" w:rsidRPr="006D5A12" w:rsidSect="004A65B4">
      <w:headerReference w:type="default" r:id="rId9"/>
      <w:footerReference w:type="even" r:id="rId10"/>
      <w:footerReference w:type="default" r:id="rId11"/>
      <w:headerReference w:type="first" r:id="rId12"/>
      <w:pgSz w:w="12240" w:h="15840"/>
      <w:pgMar w:top="1247" w:right="1247" w:bottom="1247" w:left="1247"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B774" w14:textId="77777777" w:rsidR="00FE6D8C" w:rsidRDefault="00FE6D8C">
      <w:r>
        <w:separator/>
      </w:r>
    </w:p>
  </w:endnote>
  <w:endnote w:type="continuationSeparator" w:id="0">
    <w:p w14:paraId="36468BD2" w14:textId="77777777" w:rsidR="00FE6D8C" w:rsidRDefault="00FE6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BoldMT">
    <w:charset w:val="00"/>
    <w:family w:val="auto"/>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E00002FF" w:usb1="5000205A" w:usb2="00000000" w:usb3="00000000" w:csb0="0000019F" w:csb1="00000000"/>
  </w:font>
  <w:font w:name="Montserrat">
    <w:charset w:val="00"/>
    <w:family w:val="auto"/>
    <w:pitch w:val="variable"/>
    <w:sig w:usb0="2000020F" w:usb1="00000003" w:usb2="00000000" w:usb3="00000000" w:csb0="00000197" w:csb1="00000000"/>
  </w:font>
  <w:font w:name="Helvetica Neue Light">
    <w:altName w:val="Arial Nova Light"/>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5D45" w14:textId="77777777" w:rsidR="007D67F0" w:rsidRDefault="00AE0972" w:rsidP="00892A67">
    <w:pPr>
      <w:pStyle w:val="Pieddepage"/>
      <w:framePr w:wrap="around" w:vAnchor="text" w:hAnchor="margin" w:xAlign="right" w:y="1"/>
      <w:rPr>
        <w:rStyle w:val="Numrodepage"/>
      </w:rPr>
    </w:pPr>
    <w:r>
      <w:rPr>
        <w:rStyle w:val="Numrodepage"/>
      </w:rPr>
      <w:fldChar w:fldCharType="begin"/>
    </w:r>
    <w:r w:rsidR="007D67F0">
      <w:rPr>
        <w:rStyle w:val="Numrodepage"/>
      </w:rPr>
      <w:instrText xml:space="preserve">PAGE  </w:instrText>
    </w:r>
    <w:r>
      <w:rPr>
        <w:rStyle w:val="Numrodepage"/>
      </w:rPr>
      <w:fldChar w:fldCharType="end"/>
    </w:r>
  </w:p>
  <w:p w14:paraId="0D68E8AD" w14:textId="77777777" w:rsidR="007D67F0" w:rsidRDefault="007D67F0" w:rsidP="00892A6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E92D" w14:textId="77777777" w:rsidR="007D67F0" w:rsidRPr="00892A67" w:rsidRDefault="00AE0972" w:rsidP="00892A67">
    <w:pPr>
      <w:pStyle w:val="Pieddepage"/>
      <w:framePr w:wrap="around" w:vAnchor="text" w:hAnchor="margin" w:xAlign="right" w:y="1"/>
      <w:rPr>
        <w:rStyle w:val="Numrodepage"/>
      </w:rPr>
    </w:pPr>
    <w:r w:rsidRPr="00892A67">
      <w:rPr>
        <w:rStyle w:val="Numrodepage"/>
        <w:rFonts w:asciiTheme="majorHAnsi" w:hAnsiTheme="majorHAnsi"/>
        <w:sz w:val="20"/>
      </w:rPr>
      <w:fldChar w:fldCharType="begin"/>
    </w:r>
    <w:r w:rsidR="007D67F0" w:rsidRPr="00892A67">
      <w:rPr>
        <w:rStyle w:val="Numrodepage"/>
        <w:rFonts w:asciiTheme="majorHAnsi" w:hAnsiTheme="majorHAnsi"/>
        <w:sz w:val="20"/>
      </w:rPr>
      <w:instrText xml:space="preserve">PAGE  </w:instrText>
    </w:r>
    <w:r w:rsidRPr="00892A67">
      <w:rPr>
        <w:rStyle w:val="Numrodepage"/>
        <w:rFonts w:asciiTheme="majorHAnsi" w:hAnsiTheme="majorHAnsi"/>
        <w:sz w:val="20"/>
      </w:rPr>
      <w:fldChar w:fldCharType="separate"/>
    </w:r>
    <w:r w:rsidR="00B74827">
      <w:rPr>
        <w:rStyle w:val="Numrodepage"/>
        <w:rFonts w:asciiTheme="majorHAnsi" w:hAnsiTheme="majorHAnsi"/>
        <w:noProof/>
        <w:sz w:val="20"/>
      </w:rPr>
      <w:t>2</w:t>
    </w:r>
    <w:r w:rsidRPr="00892A67">
      <w:rPr>
        <w:rStyle w:val="Numrodepage"/>
        <w:rFonts w:asciiTheme="majorHAnsi" w:hAnsiTheme="majorHAnsi"/>
        <w:sz w:val="20"/>
      </w:rPr>
      <w:fldChar w:fldCharType="end"/>
    </w:r>
  </w:p>
  <w:p w14:paraId="001F4E80" w14:textId="77777777" w:rsidR="007D67F0" w:rsidRDefault="007D67F0" w:rsidP="00892A6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EBFCE" w14:textId="77777777" w:rsidR="00FE6D8C" w:rsidRDefault="00FE6D8C">
      <w:r>
        <w:separator/>
      </w:r>
    </w:p>
  </w:footnote>
  <w:footnote w:type="continuationSeparator" w:id="0">
    <w:p w14:paraId="6049874F" w14:textId="77777777" w:rsidR="00FE6D8C" w:rsidRDefault="00FE6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2A19" w14:textId="74F9A3E5" w:rsidR="007D67F0" w:rsidRDefault="00537FF2">
    <w:pPr>
      <w:pStyle w:val="En-tte"/>
    </w:pPr>
    <w:r>
      <w:rPr>
        <w:noProof/>
        <w:lang w:eastAsia="fr-FR"/>
      </w:rPr>
      <mc:AlternateContent>
        <mc:Choice Requires="wps">
          <w:drawing>
            <wp:anchor distT="0" distB="0" distL="114300" distR="114300" simplePos="0" relativeHeight="251659264" behindDoc="0" locked="0" layoutInCell="1" allowOverlap="1" wp14:anchorId="3AECA4D7" wp14:editId="5EAEDA4D">
              <wp:simplePos x="0" y="0"/>
              <wp:positionH relativeFrom="column">
                <wp:posOffset>-386080</wp:posOffset>
              </wp:positionH>
              <wp:positionV relativeFrom="paragraph">
                <wp:posOffset>-27940</wp:posOffset>
              </wp:positionV>
              <wp:extent cx="914400" cy="1028700"/>
              <wp:effectExtent l="0" t="0" r="0" b="12700"/>
              <wp:wrapNone/>
              <wp:docPr id="2"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287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B8648F3" w14:textId="77777777" w:rsidR="007D67F0" w:rsidRDefault="007D67F0" w:rsidP="009067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AECA4D7" id="_x0000_t202" coordsize="21600,21600" o:spt="202" path="m,l,21600r21600,l21600,xe">
              <v:stroke joinstyle="miter"/>
              <v:path gradientshapeok="t" o:connecttype="rect"/>
            </v:shapetype>
            <v:shape id="Zone de texte 4" o:spid="_x0000_s1026" type="#_x0000_t202" style="position:absolute;margin-left:-30.4pt;margin-top:-2.2pt;width:1in;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PdHAIAAEoEAAAOAAAAZHJzL2Uyb0RvYy54bWysVF1v2yAUfZ+0/4B4X+xE2dpacaqsVaZJ&#10;UVspnfpMMMTWgMuAxM5+/S7Y+Vjbp2kv+MK93I9zDp7ddlqRvXC+AVPS8SinRBgOVWO2Jf3xvPx0&#10;TYkPzFRMgRElPQhPb+cfP8xaW4gJ1KAq4QgmMb5obUnrEGyRZZ7XQjM/AisMOiU4zQJu3TarHGsx&#10;u1bZJM+/ZC24yjrgwns8ve+ddJ7ySyl4eJTSi0BUSbG3kFaX1k1cs/mMFVvHbN3woQ32D11o1hgs&#10;ekp1zwIjO9e8SaUb7sCDDCMOOgMpGy7SDDjNOH81zbpmVqRZEBxvTzD5/5eWP+zX9smR0H2FDglM&#10;Q3i7Av7TIzZZa30xxERMfeExOg7aSafjF0cgeBGxPZzwFF0gHA9vxtNpjh6OrnE+ub7CTUx6vm2d&#10;D98EaBKNkjrkK3XA9isf+tBjSCxmYNkolThT5q8DzNmfiET6cPvccLRCt+nwbjQ3UB1wage9ILzl&#10;ywY7WDEfnphDBWDXqOrwiItU0JYUBouSGtzv985jPBKDXkpaVFRJ/a8dc4IS9d0gZQkNlGDaTD9f&#10;TbCGu/RsLj1mp+8ARTvG92N5MmN8UEdTOtAvKP5FrIouZjjWLmk4mneh1zk+Hi4WixSEorMsrMza&#10;8iPZEd/n7oU5O5AQkL4HOGqPFa+46GN78Be7ALJJRJ1RHVSDgk1UD48rvojLfYo6/wLmfwAAAP//&#10;AwBQSwMEFAAGAAgAAAAhADyL0l/eAAAACQEAAA8AAABkcnMvZG93bnJldi54bWxMj8FOwzAMhu9I&#10;vENkJG5bwujKKE2nCcQVtI1N4pY1XlutcaomW8vbY07sZsuffn9/vhxdKy7Yh8aThoepAoFUettQ&#10;peFr+z5ZgAjRkDWtJ9TwgwGWxe1NbjLrB1rjZRMrwSEUMqOhjrHLpAxljc6Eqe+Q+Hb0vTOR176S&#10;tjcDh7tWzpRKpTMN8YfadPhaY3nanJ2G3cfxe5+oz+rNzbvBj0qSe5Za39+NqxcQEcf4D8OfPqtD&#10;wU4HfyYbRKthkipWjzwkCQgGFo8zEAcG508pyCKX1w2KXwAAAP//AwBQSwECLQAUAAYACAAAACEA&#10;toM4kv4AAADhAQAAEwAAAAAAAAAAAAAAAAAAAAAAW0NvbnRlbnRfVHlwZXNdLnhtbFBLAQItABQA&#10;BgAIAAAAIQA4/SH/1gAAAJQBAAALAAAAAAAAAAAAAAAAAC8BAABfcmVscy8ucmVsc1BLAQItABQA&#10;BgAIAAAAIQCuRJPdHAIAAEoEAAAOAAAAAAAAAAAAAAAAAC4CAABkcnMvZTJvRG9jLnhtbFBLAQIt&#10;ABQABgAIAAAAIQA8i9Jf3gAAAAkBAAAPAAAAAAAAAAAAAAAAAHYEAABkcnMvZG93bnJldi54bWxQ&#10;SwUGAAAAAAQABADzAAAAgQUAAAAA&#10;" filled="f" stroked="f">
              <v:textbox>
                <w:txbxContent>
                  <w:p w14:paraId="3B8648F3" w14:textId="77777777" w:rsidR="007D67F0" w:rsidRDefault="007D67F0" w:rsidP="00906749"/>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944F" w14:textId="4A9194BD" w:rsidR="007D67F0" w:rsidRDefault="0021214D">
    <w:pPr>
      <w:pStyle w:val="En-tte"/>
    </w:pPr>
    <w:r>
      <w:rPr>
        <w:noProof/>
        <w:lang w:eastAsia="fr-FR"/>
      </w:rPr>
      <w:drawing>
        <wp:inline distT="0" distB="0" distL="0" distR="0" wp14:anchorId="76BB230E" wp14:editId="4E4F9AAB">
          <wp:extent cx="1475874" cy="361253"/>
          <wp:effectExtent l="0" t="0" r="0" b="0"/>
          <wp:docPr id="6" name="Image 6" descr="../../../../../Downloads/_UCLouvain_Logo_Impression_Positif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_UCLouvain_Logo_Impression_Positif_CMJN.jpg"/>
                  <pic:cNvPicPr>
                    <a:picLocks noChangeAspect="1" noChangeArrowheads="1"/>
                  </pic:cNvPicPr>
                </pic:nvPicPr>
                <pic:blipFill rotWithShape="1">
                  <a:blip r:embed="rId1">
                    <a:extLst>
                      <a:ext uri="{28A0092B-C50C-407E-A947-70E740481C1C}">
                        <a14:useLocalDpi xmlns:a14="http://schemas.microsoft.com/office/drawing/2010/main" val="0"/>
                      </a:ext>
                    </a:extLst>
                  </a:blip>
                  <a:srcRect l="5928"/>
                  <a:stretch/>
                </pic:blipFill>
                <pic:spPr bwMode="auto">
                  <a:xfrm>
                    <a:off x="0" y="0"/>
                    <a:ext cx="1568061" cy="383818"/>
                  </a:xfrm>
                  <a:prstGeom prst="rect">
                    <a:avLst/>
                  </a:prstGeom>
                  <a:noFill/>
                  <a:ln>
                    <a:noFill/>
                  </a:ln>
                  <a:extLst>
                    <a:ext uri="{53640926-AAD7-44D8-BBD7-CCE9431645EC}">
                      <a14:shadowObscured xmlns:a14="http://schemas.microsoft.com/office/drawing/2010/main"/>
                    </a:ext>
                  </a:extLst>
                </pic:spPr>
              </pic:pic>
            </a:graphicData>
          </a:graphic>
        </wp:inline>
      </w:drawing>
    </w:r>
  </w:p>
  <w:p w14:paraId="5DA7D265" w14:textId="370EB70F" w:rsidR="0021214D" w:rsidRPr="00597680" w:rsidRDefault="0021214D" w:rsidP="00B74827">
    <w:pPr>
      <w:pStyle w:val="En-tte"/>
      <w:pBdr>
        <w:bottom w:val="single" w:sz="4" w:space="1" w:color="9D4EA7"/>
      </w:pBdr>
      <w:spacing w:line="276" w:lineRule="auto"/>
      <w:rPr>
        <w:rFonts w:ascii="Helvetica Neue Light" w:hAnsi="Helvetica Neue Light"/>
        <w:color w:val="9D4EA7"/>
        <w:sz w:val="18"/>
        <w:szCs w:val="22"/>
      </w:rPr>
    </w:pPr>
    <w:r w:rsidRPr="00597680">
      <w:rPr>
        <w:rFonts w:ascii="Helvetica Neue Light" w:hAnsi="Helvetica Neue Light"/>
        <w:color w:val="9D4EA7"/>
        <w:sz w:val="18"/>
        <w:szCs w:val="22"/>
      </w:rPr>
      <w:t>Ecole des Sciences Biomédicales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06E"/>
    <w:rsid w:val="00130434"/>
    <w:rsid w:val="001B521A"/>
    <w:rsid w:val="001C011E"/>
    <w:rsid w:val="0021214D"/>
    <w:rsid w:val="0022084D"/>
    <w:rsid w:val="00233444"/>
    <w:rsid w:val="00252476"/>
    <w:rsid w:val="00372224"/>
    <w:rsid w:val="003C667F"/>
    <w:rsid w:val="004812D9"/>
    <w:rsid w:val="004A65B4"/>
    <w:rsid w:val="004A7571"/>
    <w:rsid w:val="004B6ACD"/>
    <w:rsid w:val="00514E54"/>
    <w:rsid w:val="00525454"/>
    <w:rsid w:val="00537FF2"/>
    <w:rsid w:val="00597680"/>
    <w:rsid w:val="005A6912"/>
    <w:rsid w:val="00636E71"/>
    <w:rsid w:val="006922B8"/>
    <w:rsid w:val="006B7B0A"/>
    <w:rsid w:val="006D5A12"/>
    <w:rsid w:val="00722390"/>
    <w:rsid w:val="00795FF3"/>
    <w:rsid w:val="007D67F0"/>
    <w:rsid w:val="00892A67"/>
    <w:rsid w:val="00906749"/>
    <w:rsid w:val="0093301E"/>
    <w:rsid w:val="00937668"/>
    <w:rsid w:val="009D4328"/>
    <w:rsid w:val="009F20FD"/>
    <w:rsid w:val="00A10822"/>
    <w:rsid w:val="00A51470"/>
    <w:rsid w:val="00AB0F6F"/>
    <w:rsid w:val="00AC4DFA"/>
    <w:rsid w:val="00AE0972"/>
    <w:rsid w:val="00B0106E"/>
    <w:rsid w:val="00B13FBB"/>
    <w:rsid w:val="00B244DA"/>
    <w:rsid w:val="00B74827"/>
    <w:rsid w:val="00BA76C7"/>
    <w:rsid w:val="00BC1C10"/>
    <w:rsid w:val="00BD1B52"/>
    <w:rsid w:val="00BF1691"/>
    <w:rsid w:val="00BF1D2E"/>
    <w:rsid w:val="00C25C1A"/>
    <w:rsid w:val="00C332B8"/>
    <w:rsid w:val="00CC3787"/>
    <w:rsid w:val="00CE539A"/>
    <w:rsid w:val="00D0590A"/>
    <w:rsid w:val="00D207E8"/>
    <w:rsid w:val="00D307CD"/>
    <w:rsid w:val="00DA213D"/>
    <w:rsid w:val="00DB112B"/>
    <w:rsid w:val="00DC5DBF"/>
    <w:rsid w:val="00E9343F"/>
    <w:rsid w:val="00EE7961"/>
    <w:rsid w:val="00F12472"/>
    <w:rsid w:val="00FB00B0"/>
    <w:rsid w:val="00FE6D8C"/>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2833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3DD7"/>
    <w:rPr>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2A67"/>
    <w:pPr>
      <w:tabs>
        <w:tab w:val="center" w:pos="4536"/>
        <w:tab w:val="right" w:pos="9072"/>
      </w:tabs>
    </w:pPr>
  </w:style>
  <w:style w:type="character" w:customStyle="1" w:styleId="En-tteCar">
    <w:name w:val="En-tête Car"/>
    <w:basedOn w:val="Policepardfaut"/>
    <w:link w:val="En-tte"/>
    <w:uiPriority w:val="99"/>
    <w:rsid w:val="00892A67"/>
    <w:rPr>
      <w:sz w:val="24"/>
    </w:rPr>
  </w:style>
  <w:style w:type="paragraph" w:styleId="Pieddepage">
    <w:name w:val="footer"/>
    <w:basedOn w:val="Normal"/>
    <w:link w:val="PieddepageCar"/>
    <w:unhideWhenUsed/>
    <w:rsid w:val="00892A67"/>
    <w:pPr>
      <w:tabs>
        <w:tab w:val="center" w:pos="4536"/>
        <w:tab w:val="right" w:pos="9072"/>
      </w:tabs>
    </w:pPr>
  </w:style>
  <w:style w:type="character" w:customStyle="1" w:styleId="PieddepageCar">
    <w:name w:val="Pied de page Car"/>
    <w:basedOn w:val="Policepardfaut"/>
    <w:link w:val="Pieddepage"/>
    <w:uiPriority w:val="99"/>
    <w:rsid w:val="00892A67"/>
    <w:rPr>
      <w:sz w:val="24"/>
    </w:rPr>
  </w:style>
  <w:style w:type="character" w:styleId="Numrodepage">
    <w:name w:val="page number"/>
    <w:basedOn w:val="Policepardfaut"/>
    <w:uiPriority w:val="99"/>
    <w:semiHidden/>
    <w:unhideWhenUsed/>
    <w:rsid w:val="00892A67"/>
  </w:style>
  <w:style w:type="paragraph" w:customStyle="1" w:styleId="Facen-tte">
    <w:name w:val="Fac en-tête"/>
    <w:basedOn w:val="Normal"/>
    <w:uiPriority w:val="99"/>
    <w:rsid w:val="00906749"/>
    <w:pPr>
      <w:widowControl w:val="0"/>
      <w:suppressAutoHyphens/>
      <w:autoSpaceDE w:val="0"/>
      <w:autoSpaceDN w:val="0"/>
      <w:adjustRightInd w:val="0"/>
      <w:spacing w:line="220" w:lineRule="atLeast"/>
      <w:textAlignment w:val="baseline"/>
    </w:pPr>
    <w:rPr>
      <w:rFonts w:ascii="Arial-BoldMT" w:eastAsia="MS Mincho" w:hAnsi="Arial-BoldMT" w:cs="Arial-BoldMT"/>
      <w:b/>
      <w:bCs/>
      <w:color w:val="000075"/>
      <w:sz w:val="18"/>
      <w:szCs w:val="18"/>
      <w:lang w:val="en-US" w:eastAsia="fr-FR"/>
    </w:rPr>
  </w:style>
  <w:style w:type="paragraph" w:styleId="Titre">
    <w:name w:val="Title"/>
    <w:basedOn w:val="Normal"/>
    <w:link w:val="TitreCar"/>
    <w:qFormat/>
    <w:rsid w:val="00597680"/>
    <w:pPr>
      <w:jc w:val="center"/>
    </w:pPr>
    <w:rPr>
      <w:rFonts w:ascii="Times New Roman" w:eastAsia="Times New Roman" w:hAnsi="Times New Roman" w:cs="Times New Roman"/>
      <w:lang w:val="fr-BE" w:eastAsia="fr-FR"/>
    </w:rPr>
  </w:style>
  <w:style w:type="character" w:customStyle="1" w:styleId="TitreCar">
    <w:name w:val="Titre Car"/>
    <w:basedOn w:val="Policepardfaut"/>
    <w:link w:val="Titre"/>
    <w:rsid w:val="00597680"/>
    <w:rPr>
      <w:rFonts w:ascii="Times New Roman" w:eastAsia="Times New Roman" w:hAnsi="Times New Roman" w:cs="Times New Roman"/>
      <w:sz w:val="24"/>
      <w:lang w:val="fr-BE" w:eastAsia="fr-FR"/>
    </w:rPr>
  </w:style>
  <w:style w:type="paragraph" w:styleId="Sous-titre">
    <w:name w:val="Subtitle"/>
    <w:basedOn w:val="Normal"/>
    <w:link w:val="Sous-titreCar"/>
    <w:qFormat/>
    <w:rsid w:val="00597680"/>
    <w:pPr>
      <w:jc w:val="center"/>
    </w:pPr>
    <w:rPr>
      <w:rFonts w:ascii="Times New Roman" w:eastAsia="Times New Roman" w:hAnsi="Times New Roman" w:cs="Times New Roman"/>
      <w:lang w:val="fr-BE" w:eastAsia="fr-FR"/>
    </w:rPr>
  </w:style>
  <w:style w:type="character" w:customStyle="1" w:styleId="Sous-titreCar">
    <w:name w:val="Sous-titre Car"/>
    <w:basedOn w:val="Policepardfaut"/>
    <w:link w:val="Sous-titre"/>
    <w:rsid w:val="00597680"/>
    <w:rPr>
      <w:rFonts w:ascii="Times New Roman" w:eastAsia="Times New Roman" w:hAnsi="Times New Roman" w:cs="Times New Roman"/>
      <w:sz w:val="24"/>
      <w:lang w:val="fr-BE" w:eastAsia="fr-FR"/>
    </w:rPr>
  </w:style>
  <w:style w:type="character" w:styleId="Lienhypertexte">
    <w:name w:val="Hyperlink"/>
    <w:basedOn w:val="Policepardfaut"/>
    <w:uiPriority w:val="99"/>
    <w:unhideWhenUsed/>
    <w:rsid w:val="00BF1691"/>
    <w:rPr>
      <w:color w:val="0000FF" w:themeColor="hyperlink"/>
      <w:u w:val="single"/>
    </w:rPr>
  </w:style>
  <w:style w:type="character" w:styleId="Mentionnonrsolue">
    <w:name w:val="Unresolved Mention"/>
    <w:basedOn w:val="Policepardfaut"/>
    <w:uiPriority w:val="99"/>
    <w:rsid w:val="00BF1691"/>
    <w:rPr>
      <w:color w:val="605E5C"/>
      <w:shd w:val="clear" w:color="auto" w:fill="E1DFDD"/>
    </w:rPr>
  </w:style>
  <w:style w:type="paragraph" w:styleId="NormalWeb">
    <w:name w:val="Normal (Web)"/>
    <w:basedOn w:val="Normal"/>
    <w:uiPriority w:val="99"/>
    <w:semiHidden/>
    <w:unhideWhenUsed/>
    <w:rsid w:val="00BF1691"/>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lab.b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rta.dias@uclouvain.be"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iem.eltahry@saintluc.uclouvain.be"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1184</TotalTime>
  <Pages>2</Pages>
  <Words>681</Words>
  <Characters>3750</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de Duve Institute</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De Smet</dc:creator>
  <cp:keywords/>
  <cp:lastModifiedBy>Marta Dias</cp:lastModifiedBy>
  <cp:revision>8</cp:revision>
  <cp:lastPrinted>2018-09-21T09:51:00Z</cp:lastPrinted>
  <dcterms:created xsi:type="dcterms:W3CDTF">2025-07-16T14:20:00Z</dcterms:created>
  <dcterms:modified xsi:type="dcterms:W3CDTF">2026-09-10T12:27:00Z</dcterms:modified>
</cp:coreProperties>
</file>